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F2754" w14:textId="4308DFA2" w:rsidR="007F02BE" w:rsidRPr="00543493" w:rsidRDefault="007F02BE" w:rsidP="00543493">
      <w:pPr>
        <w:pStyle w:val="Title"/>
      </w:pPr>
      <w:r w:rsidRPr="00543493">
        <w:t>Information Sheet for Participant (Key Informant Interview)</w:t>
      </w:r>
    </w:p>
    <w:p w14:paraId="1C94822E" w14:textId="77777777" w:rsidR="007F02BE" w:rsidRPr="00D50E12" w:rsidRDefault="007F02BE" w:rsidP="007F02BE">
      <w:pPr>
        <w:pStyle w:val="BodyText"/>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9"/>
        <w:gridCol w:w="3013"/>
        <w:gridCol w:w="2984"/>
      </w:tblGrid>
      <w:tr w:rsidR="007F02BE" w:rsidRPr="00D50E12" w14:paraId="21A8CBC4" w14:textId="77777777" w:rsidTr="00B214E1">
        <w:trPr>
          <w:trHeight w:val="58"/>
        </w:trPr>
        <w:tc>
          <w:tcPr>
            <w:tcW w:w="3297" w:type="dxa"/>
          </w:tcPr>
          <w:p w14:paraId="0852EF30" w14:textId="77777777" w:rsidR="007F02BE" w:rsidRPr="00D50E12" w:rsidRDefault="007F02BE" w:rsidP="00B214E1">
            <w:pPr>
              <w:pStyle w:val="BodyText"/>
              <w:jc w:val="both"/>
              <w:rPr>
                <w:b w:val="0"/>
                <w:lang w:eastAsia="en-US"/>
              </w:rPr>
            </w:pPr>
            <w:r w:rsidRPr="00D50E12">
              <w:rPr>
                <w:b w:val="0"/>
                <w:lang w:eastAsia="en-US"/>
              </w:rPr>
              <w:t>Protocol No. PR-24018</w:t>
            </w:r>
          </w:p>
          <w:p w14:paraId="70AEBB0F" w14:textId="77777777" w:rsidR="007F02BE" w:rsidRPr="00D50E12" w:rsidRDefault="007F02BE" w:rsidP="00B214E1">
            <w:pPr>
              <w:pStyle w:val="BodyText"/>
              <w:jc w:val="both"/>
              <w:rPr>
                <w:b w:val="0"/>
                <w:lang w:eastAsia="en-US"/>
              </w:rPr>
            </w:pPr>
            <w:r w:rsidRPr="00D50E12">
              <w:rPr>
                <w:b w:val="0"/>
                <w:lang w:eastAsia="en-US"/>
              </w:rPr>
              <w:t>ERGO: 88508</w:t>
            </w:r>
          </w:p>
        </w:tc>
        <w:tc>
          <w:tcPr>
            <w:tcW w:w="3298" w:type="dxa"/>
          </w:tcPr>
          <w:p w14:paraId="7A4B183F" w14:textId="77777777" w:rsidR="007F02BE" w:rsidRPr="00D50E12" w:rsidRDefault="007F02BE" w:rsidP="00B214E1">
            <w:pPr>
              <w:pStyle w:val="BodyText"/>
              <w:jc w:val="both"/>
              <w:rPr>
                <w:b w:val="0"/>
                <w:lang w:eastAsia="en-US"/>
              </w:rPr>
            </w:pPr>
            <w:r w:rsidRPr="00D50E12">
              <w:rPr>
                <w:b w:val="0"/>
                <w:lang w:eastAsia="en-US"/>
              </w:rPr>
              <w:t>Version No. 1.0</w:t>
            </w:r>
          </w:p>
        </w:tc>
        <w:tc>
          <w:tcPr>
            <w:tcW w:w="3298" w:type="dxa"/>
          </w:tcPr>
          <w:p w14:paraId="2DEE1502" w14:textId="77777777" w:rsidR="007F02BE" w:rsidRPr="00D50E12" w:rsidRDefault="007F02BE" w:rsidP="00B214E1">
            <w:pPr>
              <w:pStyle w:val="BodyText"/>
              <w:jc w:val="both"/>
              <w:rPr>
                <w:b w:val="0"/>
                <w:shd w:val="clear" w:color="auto" w:fill="FFFF00"/>
                <w:lang w:eastAsia="en-US"/>
              </w:rPr>
            </w:pPr>
            <w:r w:rsidRPr="00D50E12">
              <w:rPr>
                <w:b w:val="0"/>
                <w:lang w:eastAsia="en-US"/>
              </w:rPr>
              <w:t>Date: 17-01-2024</w:t>
            </w:r>
          </w:p>
        </w:tc>
      </w:tr>
    </w:tbl>
    <w:p w14:paraId="639DD01B" w14:textId="77777777" w:rsidR="007F02BE" w:rsidRPr="006F17FB" w:rsidRDefault="007F02BE" w:rsidP="007F02BE">
      <w:pPr>
        <w:pStyle w:val="BodyText"/>
        <w:jc w:val="both"/>
      </w:pPr>
      <w:r w:rsidRPr="00D50E12">
        <w:t xml:space="preserve">Protocol Title: </w:t>
      </w:r>
      <w:r w:rsidRPr="00D50E12">
        <w:rPr>
          <w:b w:val="0"/>
        </w:rPr>
        <w:t>Understanding the effects of seasonality on acute child undernutrition and household coping mechanisms in selected areas of Bangladesh</w:t>
      </w:r>
    </w:p>
    <w:p w14:paraId="38457499" w14:textId="77777777" w:rsidR="007F02BE" w:rsidRPr="00D50E12" w:rsidRDefault="007F02BE" w:rsidP="007F02BE">
      <w:pPr>
        <w:pStyle w:val="BodyText"/>
        <w:jc w:val="both"/>
        <w:rPr>
          <w:b w:val="0"/>
        </w:rPr>
      </w:pPr>
      <w:r w:rsidRPr="00D50E12">
        <w:t xml:space="preserve">Investigators’ name: </w:t>
      </w:r>
      <w:r w:rsidRPr="00D50E12">
        <w:rPr>
          <w:b w:val="0"/>
        </w:rPr>
        <w:t xml:space="preserve"> Nurul </w:t>
      </w:r>
      <w:proofErr w:type="spellStart"/>
      <w:r w:rsidRPr="00D50E12">
        <w:rPr>
          <w:b w:val="0"/>
        </w:rPr>
        <w:t>Aalm</w:t>
      </w:r>
      <w:proofErr w:type="spellEnd"/>
      <w:r w:rsidRPr="00D50E12">
        <w:rPr>
          <w:b w:val="0"/>
        </w:rPr>
        <w:t xml:space="preserve"> and Alice Wolfle</w:t>
      </w:r>
    </w:p>
    <w:p w14:paraId="5B96F4C9" w14:textId="77777777" w:rsidR="007F02BE" w:rsidRPr="00D50E12" w:rsidRDefault="007F02BE" w:rsidP="007F02BE">
      <w:pPr>
        <w:pStyle w:val="BodyText"/>
        <w:jc w:val="both"/>
        <w:rPr>
          <w:b w:val="0"/>
        </w:rPr>
      </w:pPr>
      <w:r w:rsidRPr="00D50E12">
        <w:t xml:space="preserve">Organizations: </w:t>
      </w:r>
      <w:r w:rsidRPr="00D50E12">
        <w:rPr>
          <w:b w:val="0"/>
        </w:rPr>
        <w:t>International Centre for Diarrhoeal Disease Research, Bangladesh (icddr,b) &amp; University of Southampton, UK</w:t>
      </w:r>
    </w:p>
    <w:p w14:paraId="4939AFBE" w14:textId="77777777" w:rsidR="007F02BE" w:rsidRPr="00D50E12" w:rsidRDefault="007F02BE" w:rsidP="007F02BE">
      <w:pPr>
        <w:pStyle w:val="BodyText"/>
        <w:jc w:val="both"/>
      </w:pPr>
    </w:p>
    <w:p w14:paraId="4517D501" w14:textId="77777777" w:rsidR="007F02BE" w:rsidRPr="00D50E12" w:rsidRDefault="007F02BE" w:rsidP="007F02BE">
      <w:pPr>
        <w:jc w:val="both"/>
        <w:rPr>
          <w:b/>
        </w:rPr>
      </w:pPr>
      <w:r w:rsidRPr="00D50E12">
        <w:rPr>
          <w:b/>
        </w:rPr>
        <w:t>Purpose of the research</w:t>
      </w:r>
    </w:p>
    <w:p w14:paraId="3E535E0E" w14:textId="77777777" w:rsidR="007F02BE" w:rsidRPr="00D50E12" w:rsidRDefault="007F02BE" w:rsidP="007F02BE">
      <w:pPr>
        <w:jc w:val="both"/>
      </w:pPr>
      <w:r w:rsidRPr="00D50E12">
        <w:t xml:space="preserve">Greetings! I/we are from </w:t>
      </w:r>
      <w:proofErr w:type="spellStart"/>
      <w:proofErr w:type="gramStart"/>
      <w:r w:rsidRPr="00D50E12">
        <w:t>icddrb</w:t>
      </w:r>
      <w:proofErr w:type="spellEnd"/>
      <w:r w:rsidRPr="00D50E12">
        <w:t>, and</w:t>
      </w:r>
      <w:proofErr w:type="gramEnd"/>
      <w:r w:rsidRPr="00D50E12">
        <w:t xml:space="preserve"> have come to collect information for a research project about seasonal variation and child nutrition. </w:t>
      </w:r>
      <w:r w:rsidRPr="00D50E12">
        <w:rPr>
          <w:bCs/>
        </w:rPr>
        <w:t xml:space="preserve">This research is about seasonal variation in child nutrition in Bangladesh and factors causing child undernutrition, how these factors change throughout the year, and why you think they change. This is important because children must get enough food to maintain good health and grow properly. </w:t>
      </w:r>
      <w:r w:rsidRPr="00D50E12">
        <w:t>To help you decide whether you would like to take part or not, please read the information below carefully and ask questions if anything is not clear or you would like more information. If you are happy to participate you will be asked to sign or add your thumb print to a consent form.</w:t>
      </w:r>
    </w:p>
    <w:p w14:paraId="1F4C1EFF" w14:textId="77777777" w:rsidR="007F02BE" w:rsidRPr="00D50E12" w:rsidRDefault="007F02BE" w:rsidP="007F02BE">
      <w:pPr>
        <w:jc w:val="both"/>
        <w:rPr>
          <w:bCs/>
        </w:rPr>
      </w:pPr>
    </w:p>
    <w:p w14:paraId="464DE34B" w14:textId="77777777" w:rsidR="007F02BE" w:rsidRPr="00D50E12" w:rsidRDefault="007F02BE" w:rsidP="007F02BE">
      <w:pPr>
        <w:jc w:val="both"/>
        <w:rPr>
          <w:b/>
        </w:rPr>
      </w:pPr>
      <w:r w:rsidRPr="00D50E12">
        <w:rPr>
          <w:b/>
        </w:rPr>
        <w:t xml:space="preserve">Why invited to participate in the study? </w:t>
      </w:r>
    </w:p>
    <w:p w14:paraId="3515991A" w14:textId="77777777" w:rsidR="007F02BE" w:rsidRPr="00D50E12" w:rsidRDefault="007F02BE" w:rsidP="007F02BE">
      <w:pPr>
        <w:jc w:val="both"/>
      </w:pPr>
      <w:r w:rsidRPr="00D50E12">
        <w:t>I will be doing several interviews in your community. You have been asked to participate in this study, because the icddr,b community liaison team thought you are a ‘key informant’ in this community, with expert knowledge on the surrounding area.</w:t>
      </w:r>
    </w:p>
    <w:p w14:paraId="189F40A8" w14:textId="77777777" w:rsidR="007F02BE" w:rsidRPr="00D50E12" w:rsidRDefault="007F02BE" w:rsidP="007F02BE">
      <w:pPr>
        <w:jc w:val="both"/>
      </w:pPr>
    </w:p>
    <w:p w14:paraId="30802813" w14:textId="77777777" w:rsidR="007F02BE" w:rsidRPr="00D50E12" w:rsidRDefault="007F02BE" w:rsidP="007F02BE">
      <w:pPr>
        <w:jc w:val="both"/>
        <w:rPr>
          <w:b/>
        </w:rPr>
      </w:pPr>
      <w:r w:rsidRPr="00D50E12">
        <w:rPr>
          <w:b/>
        </w:rPr>
        <w:t xml:space="preserve">Methods and procedures [What </w:t>
      </w:r>
      <w:proofErr w:type="gramStart"/>
      <w:r w:rsidRPr="00D50E12">
        <w:rPr>
          <w:b/>
        </w:rPr>
        <w:t>is</w:t>
      </w:r>
      <w:proofErr w:type="gramEnd"/>
      <w:r w:rsidRPr="00D50E12">
        <w:rPr>
          <w:b/>
        </w:rPr>
        <w:t xml:space="preserve"> expected from the participants of the research study?]</w:t>
      </w:r>
    </w:p>
    <w:p w14:paraId="3F8E3FD6" w14:textId="77777777" w:rsidR="007F02BE" w:rsidRPr="00D50E12" w:rsidRDefault="007F02BE" w:rsidP="007F02BE">
      <w:pPr>
        <w:jc w:val="both"/>
      </w:pPr>
      <w:r w:rsidRPr="00D50E12">
        <w:t xml:space="preserve">If you are happy to provide your consent, you will be asked several questions about how and why the health and nutrition changes over the seasons, particularly for children in this community. We will rank which factors you think are most important for causing seasonal changes in children’s weight in the community. We will use pictures/words on small pieces of paper and arrange them in order. This arrangement will be photographed (you will not be in the photos).  </w:t>
      </w:r>
    </w:p>
    <w:p w14:paraId="4F33D3E7" w14:textId="77777777" w:rsidR="007F02BE" w:rsidRPr="00D50E12" w:rsidRDefault="007F02BE" w:rsidP="007F02BE">
      <w:pPr>
        <w:jc w:val="both"/>
      </w:pPr>
    </w:p>
    <w:p w14:paraId="1255129F" w14:textId="77777777" w:rsidR="007F02BE" w:rsidRPr="00D50E12" w:rsidRDefault="007F02BE" w:rsidP="007F02BE">
      <w:pPr>
        <w:jc w:val="both"/>
      </w:pPr>
      <w:r w:rsidRPr="00D50E12">
        <w:t xml:space="preserve">We will then discuss things that parents and caregivers in your community do to reduce seasonal changes in their child’s weight, and things they may wish that they could do, but are not able to. We will discuss differences in strategies to prevent changes in children’s weight for men and women, and other key characteristics. We will also rank which strategies are most effective at helping to reduce seasonal changes in children’s weight. </w:t>
      </w:r>
    </w:p>
    <w:p w14:paraId="64B81F19" w14:textId="77777777" w:rsidR="007F02BE" w:rsidRPr="00D50E12" w:rsidRDefault="007F02BE" w:rsidP="007F02BE">
      <w:pPr>
        <w:jc w:val="both"/>
      </w:pPr>
    </w:p>
    <w:p w14:paraId="068DEAE9" w14:textId="77777777" w:rsidR="007F02BE" w:rsidRPr="00D50E12" w:rsidRDefault="007F02BE" w:rsidP="007F02BE">
      <w:pPr>
        <w:jc w:val="both"/>
      </w:pPr>
      <w:r w:rsidRPr="00D50E12">
        <w:t xml:space="preserve">Discussions will be informal and will take approximately 45-60 minutes of your time, although you are able to leave at any point necessary. These discussions will be audio-recorded so that they can be written up later to support this research. The discussions will take place in a quite location that is convenient for you (e.g. your home or place of work). You will be interviewed by a Bangla speaking researcher, and I will also be present at the time of the interview. Alternatively, if you would like to conduct the interview in English, I will interview you, with another research present. </w:t>
      </w:r>
    </w:p>
    <w:p w14:paraId="0D79A48B" w14:textId="77777777" w:rsidR="007F02BE" w:rsidRPr="00D50E12" w:rsidRDefault="007F02BE" w:rsidP="007F02BE">
      <w:pPr>
        <w:jc w:val="both"/>
      </w:pPr>
    </w:p>
    <w:p w14:paraId="0EAA2F4F" w14:textId="77777777" w:rsidR="007F02BE" w:rsidRPr="00D50E12" w:rsidRDefault="007F02BE" w:rsidP="007F02BE">
      <w:pPr>
        <w:jc w:val="both"/>
        <w:rPr>
          <w:b/>
        </w:rPr>
      </w:pPr>
      <w:r w:rsidRPr="00D50E12">
        <w:rPr>
          <w:b/>
        </w:rPr>
        <w:t>Risk and benefits</w:t>
      </w:r>
    </w:p>
    <w:p w14:paraId="31E58FC4" w14:textId="77777777" w:rsidR="007F02BE" w:rsidRPr="00D50E12" w:rsidRDefault="007F02BE" w:rsidP="007F02BE">
      <w:pPr>
        <w:jc w:val="both"/>
        <w:rPr>
          <w:iCs/>
        </w:rPr>
      </w:pPr>
      <w:r w:rsidRPr="00D50E12">
        <w:rPr>
          <w:iCs/>
        </w:rPr>
        <w:t xml:space="preserve">There will be very little risk for participating in this discussion, however there is a small risk of becoming upset by talking about difficult circumstances. You do not have to discuss </w:t>
      </w:r>
      <w:r w:rsidRPr="00D50E12">
        <w:rPr>
          <w:iCs/>
        </w:rPr>
        <w:lastRenderedPageBreak/>
        <w:t>anything that you do not want to talk about. You may stop taking part in the discussion at any point without having to provide a reason.</w:t>
      </w:r>
    </w:p>
    <w:p w14:paraId="4EC9102B" w14:textId="77777777" w:rsidR="007F02BE" w:rsidRPr="00D50E12" w:rsidRDefault="007F02BE" w:rsidP="007F02BE">
      <w:pPr>
        <w:jc w:val="both"/>
        <w:rPr>
          <w:iCs/>
        </w:rPr>
      </w:pPr>
    </w:p>
    <w:p w14:paraId="127E23C8" w14:textId="77777777" w:rsidR="007F02BE" w:rsidRPr="00D50E12" w:rsidRDefault="007F02BE" w:rsidP="007F02BE">
      <w:pPr>
        <w:jc w:val="both"/>
        <w:rPr>
          <w:iCs/>
        </w:rPr>
      </w:pPr>
      <w:r w:rsidRPr="00D50E12">
        <w:rPr>
          <w:iCs/>
        </w:rPr>
        <w:t xml:space="preserve">There is no benefit to you directly for answering these questions, however, we hope that this research will help to understand your needs, and those in the community, that will be made available to policy makers and icddr,b. </w:t>
      </w:r>
    </w:p>
    <w:p w14:paraId="0C2F6130" w14:textId="77777777" w:rsidR="007F02BE" w:rsidRPr="00D50E12" w:rsidRDefault="007F02BE" w:rsidP="007F02BE">
      <w:pPr>
        <w:jc w:val="both"/>
      </w:pPr>
    </w:p>
    <w:p w14:paraId="10B02464" w14:textId="77777777" w:rsidR="007F02BE" w:rsidRPr="00D50E12" w:rsidRDefault="007F02BE" w:rsidP="007F02BE">
      <w:pPr>
        <w:jc w:val="both"/>
        <w:rPr>
          <w:b/>
        </w:rPr>
      </w:pPr>
      <w:r w:rsidRPr="00D50E12">
        <w:rPr>
          <w:b/>
        </w:rPr>
        <w:t>Privacy, anonymity and confidentiality</w:t>
      </w:r>
    </w:p>
    <w:p w14:paraId="5070BB69" w14:textId="77777777" w:rsidR="007F02BE" w:rsidRPr="00D50E12" w:rsidRDefault="007F02BE" w:rsidP="007F02BE">
      <w:pPr>
        <w:jc w:val="both"/>
        <w:rPr>
          <w:iCs/>
        </w:rPr>
      </w:pPr>
      <w:r w:rsidRPr="00D50E12">
        <w:rPr>
          <w:iCs/>
        </w:rPr>
        <w:t xml:space="preserve">Your participation and the information we collect about you during the course of the research will be kept strictly confidential. You do not have to talk about anything that you do not feel comfortable discussing. </w:t>
      </w:r>
    </w:p>
    <w:p w14:paraId="0FD295FF" w14:textId="77777777" w:rsidR="007F02BE" w:rsidRPr="00D50E12" w:rsidRDefault="007F02BE" w:rsidP="007F02BE">
      <w:pPr>
        <w:jc w:val="both"/>
        <w:rPr>
          <w:iCs/>
        </w:rPr>
      </w:pPr>
    </w:p>
    <w:p w14:paraId="1CD10BDD" w14:textId="77777777" w:rsidR="007F02BE" w:rsidRPr="00D50E12" w:rsidRDefault="007F02BE" w:rsidP="007F02BE">
      <w:pPr>
        <w:jc w:val="both"/>
        <w:rPr>
          <w:iCs/>
        </w:rPr>
      </w:pPr>
      <w:r w:rsidRPr="00D50E12">
        <w:rPr>
          <w:iCs/>
        </w:rPr>
        <w:t>The audio recordings will be recorded and transcribed (spoken words will be converted to a written document) and uploaded to a PC laptop which is password protected and encrypted. Once the data has been transcribed, any information that may be used to identify you will be removed from the data collected. Any written report produced from this research will protect your identity.</w:t>
      </w:r>
    </w:p>
    <w:p w14:paraId="1AC0E7EB" w14:textId="77777777" w:rsidR="007F02BE" w:rsidRPr="00D50E12" w:rsidRDefault="007F02BE" w:rsidP="007F02BE">
      <w:pPr>
        <w:jc w:val="both"/>
        <w:rPr>
          <w:iCs/>
        </w:rPr>
      </w:pPr>
    </w:p>
    <w:p w14:paraId="758DD28C" w14:textId="77777777" w:rsidR="007F02BE" w:rsidRPr="00D50E12" w:rsidRDefault="007F02BE" w:rsidP="007F02BE">
      <w:pPr>
        <w:jc w:val="both"/>
        <w:rPr>
          <w:iCs/>
        </w:rPr>
      </w:pPr>
      <w:r w:rsidRPr="00D50E12">
        <w:rPr>
          <w:iCs/>
        </w:rPr>
        <w:t>Any personal information that may mean that you will be identified will be removed from the transcriptions. Audio recordings of the interviews will be destroyed after they are written up. Your consent forms will also be scanned onto a computer and password encrypted, which will be stored separately from the transcribed data.</w:t>
      </w:r>
    </w:p>
    <w:p w14:paraId="5CD33D31" w14:textId="77777777" w:rsidR="007F02BE" w:rsidRPr="00D50E12" w:rsidRDefault="007F02BE" w:rsidP="007F02BE">
      <w:pPr>
        <w:jc w:val="both"/>
        <w:rPr>
          <w:b/>
        </w:rPr>
      </w:pPr>
      <w:r w:rsidRPr="00D50E12">
        <w:rPr>
          <w:iCs/>
        </w:rPr>
        <w:t>Only members of the research team and responsible staff may be given access to data.</w:t>
      </w:r>
    </w:p>
    <w:p w14:paraId="2EDF7637" w14:textId="77777777" w:rsidR="007F02BE" w:rsidRPr="00D50E12" w:rsidRDefault="007F02BE" w:rsidP="007F02BE">
      <w:pPr>
        <w:jc w:val="both"/>
        <w:rPr>
          <w:b/>
        </w:rPr>
      </w:pPr>
    </w:p>
    <w:p w14:paraId="4DC6E7A8" w14:textId="77777777" w:rsidR="007F02BE" w:rsidRPr="00D50E12" w:rsidRDefault="007F02BE" w:rsidP="007F02BE">
      <w:pPr>
        <w:jc w:val="both"/>
        <w:rPr>
          <w:b/>
        </w:rPr>
      </w:pPr>
      <w:r w:rsidRPr="00D50E12">
        <w:rPr>
          <w:b/>
        </w:rPr>
        <w:t>Future use of information</w:t>
      </w:r>
    </w:p>
    <w:p w14:paraId="62B20367" w14:textId="77777777" w:rsidR="007F02BE" w:rsidRPr="00D50E12" w:rsidRDefault="007F02BE" w:rsidP="007F02BE">
      <w:pPr>
        <w:jc w:val="both"/>
        <w:rPr>
          <w:iCs/>
        </w:rPr>
      </w:pPr>
      <w:r w:rsidRPr="00D50E12">
        <w:t xml:space="preserve">We may keep the data from this study to use in future studies. If we share the data that comes from this study with other researchers, your name and any other identifying data will be taken off and they will not know this data belongs to you. </w:t>
      </w:r>
    </w:p>
    <w:p w14:paraId="62396B6B" w14:textId="77777777" w:rsidR="007F02BE" w:rsidRPr="00D50E12" w:rsidRDefault="007F02BE" w:rsidP="007F02BE">
      <w:pPr>
        <w:jc w:val="both"/>
        <w:rPr>
          <w:b/>
        </w:rPr>
      </w:pPr>
    </w:p>
    <w:p w14:paraId="4FDAE261" w14:textId="77777777" w:rsidR="007F02BE" w:rsidRPr="00D50E12" w:rsidRDefault="007F02BE" w:rsidP="007F02BE">
      <w:pPr>
        <w:jc w:val="both"/>
        <w:rPr>
          <w:b/>
        </w:rPr>
      </w:pPr>
      <w:r w:rsidRPr="00D50E12">
        <w:rPr>
          <w:b/>
        </w:rPr>
        <w:t>Right not to participate and withdraw</w:t>
      </w:r>
    </w:p>
    <w:p w14:paraId="1B2B7C68" w14:textId="77777777" w:rsidR="007F02BE" w:rsidRPr="00D50E12" w:rsidRDefault="007F02BE" w:rsidP="007F02BE">
      <w:pPr>
        <w:jc w:val="both"/>
      </w:pPr>
      <w:r w:rsidRPr="00D50E12">
        <w:t>Your participation is entirely voluntary. If you decide you want to take part, you will need to sign a consent form to show you have agreed to take part. You are entitled to stop and leave the interview at any point during the discussion, without need to provide a reason.</w:t>
      </w:r>
    </w:p>
    <w:p w14:paraId="6E505B19" w14:textId="77777777" w:rsidR="007F02BE" w:rsidRPr="00D50E12" w:rsidRDefault="007F02BE" w:rsidP="007F02BE">
      <w:pPr>
        <w:jc w:val="both"/>
      </w:pPr>
    </w:p>
    <w:p w14:paraId="1BC3CC90" w14:textId="77777777" w:rsidR="007F02BE" w:rsidRPr="00D50E12" w:rsidRDefault="007F02BE" w:rsidP="007F02BE">
      <w:pPr>
        <w:jc w:val="both"/>
      </w:pPr>
      <w:r w:rsidRPr="00D50E12">
        <w:t>You can withdraw your data using the contact details on this sheet, but you cannot withdraw your data once the recording has been deleted and discussions transcribed – as the transcription will</w:t>
      </w:r>
      <w:r>
        <w:t xml:space="preserve"> </w:t>
      </w:r>
      <w:r w:rsidRPr="00D50E12">
        <w:t xml:space="preserve">have become anonymous. The approximate date in which data can no longer be withdrawn is 30 days after the interview date. </w:t>
      </w:r>
    </w:p>
    <w:p w14:paraId="418B7B2B" w14:textId="77777777" w:rsidR="007F02BE" w:rsidRPr="00D50E12" w:rsidRDefault="007F02BE" w:rsidP="007F02BE">
      <w:pPr>
        <w:jc w:val="both"/>
      </w:pPr>
    </w:p>
    <w:p w14:paraId="1F00E5B5" w14:textId="77777777" w:rsidR="007F02BE" w:rsidRPr="00D50E12" w:rsidRDefault="007F02BE" w:rsidP="007F02BE">
      <w:pPr>
        <w:jc w:val="both"/>
        <w:rPr>
          <w:b/>
        </w:rPr>
      </w:pPr>
      <w:r w:rsidRPr="00D50E12">
        <w:rPr>
          <w:b/>
        </w:rPr>
        <w:t xml:space="preserve">Principle of compensation </w:t>
      </w:r>
    </w:p>
    <w:p w14:paraId="0079165E" w14:textId="77777777" w:rsidR="007F02BE" w:rsidRPr="00121308" w:rsidRDefault="007F02BE" w:rsidP="007F02BE">
      <w:pPr>
        <w:jc w:val="both"/>
        <w:rPr>
          <w:bCs/>
          <w:iCs/>
        </w:rPr>
      </w:pPr>
      <w:r w:rsidRPr="00121308">
        <w:rPr>
          <w:bCs/>
          <w:iCs/>
        </w:rPr>
        <w:t>Participation in the study is voluntary and the interview will be conducted in your workplace in your convenient date and time as such there will be no payment for participation</w:t>
      </w:r>
      <w:r>
        <w:rPr>
          <w:bCs/>
          <w:iCs/>
        </w:rPr>
        <w:t>.</w:t>
      </w:r>
    </w:p>
    <w:p w14:paraId="405BBDCF" w14:textId="77777777" w:rsidR="007F02BE" w:rsidRDefault="007F02BE" w:rsidP="007F02BE">
      <w:pPr>
        <w:jc w:val="both"/>
        <w:rPr>
          <w:rFonts w:ascii="Lucida Sans" w:hAnsi="Lucida Sans"/>
          <w:i/>
          <w:iCs/>
        </w:rPr>
      </w:pPr>
    </w:p>
    <w:p w14:paraId="1A8D87BE" w14:textId="77777777" w:rsidR="007F02BE" w:rsidRDefault="007F02BE" w:rsidP="007F02BE">
      <w:pPr>
        <w:jc w:val="both"/>
        <w:rPr>
          <w:rFonts w:ascii="Lucida Sans" w:hAnsi="Lucida Sans"/>
          <w:i/>
          <w:iCs/>
        </w:rPr>
      </w:pPr>
    </w:p>
    <w:p w14:paraId="605ABC41" w14:textId="77777777" w:rsidR="007F02BE" w:rsidRDefault="007F02BE" w:rsidP="007F02BE">
      <w:pPr>
        <w:jc w:val="both"/>
        <w:rPr>
          <w:rFonts w:ascii="Lucida Sans" w:hAnsi="Lucida Sans"/>
          <w:i/>
          <w:iCs/>
        </w:rPr>
      </w:pPr>
    </w:p>
    <w:p w14:paraId="19DE6368" w14:textId="77777777" w:rsidR="00543493" w:rsidRDefault="00543493" w:rsidP="007F02BE">
      <w:pPr>
        <w:jc w:val="both"/>
        <w:rPr>
          <w:rFonts w:ascii="Lucida Sans" w:hAnsi="Lucida Sans"/>
          <w:i/>
          <w:iCs/>
        </w:rPr>
      </w:pPr>
    </w:p>
    <w:p w14:paraId="0358F07B" w14:textId="77777777" w:rsidR="00543493" w:rsidRDefault="00543493" w:rsidP="007F02BE">
      <w:pPr>
        <w:jc w:val="both"/>
        <w:rPr>
          <w:rFonts w:ascii="Lucida Sans" w:hAnsi="Lucida Sans"/>
          <w:i/>
          <w:iCs/>
        </w:rPr>
      </w:pPr>
    </w:p>
    <w:p w14:paraId="6CAC94FF" w14:textId="77777777" w:rsidR="00543493" w:rsidRDefault="00543493" w:rsidP="007F02BE">
      <w:pPr>
        <w:jc w:val="both"/>
        <w:rPr>
          <w:rFonts w:ascii="Lucida Sans" w:hAnsi="Lucida Sans"/>
          <w:i/>
          <w:iCs/>
        </w:rPr>
      </w:pPr>
    </w:p>
    <w:p w14:paraId="3F565E70" w14:textId="77777777" w:rsidR="00543493" w:rsidRDefault="00543493" w:rsidP="007F02BE">
      <w:pPr>
        <w:jc w:val="both"/>
        <w:rPr>
          <w:rFonts w:ascii="Lucida Sans" w:hAnsi="Lucida Sans"/>
          <w:i/>
          <w:iCs/>
        </w:rPr>
      </w:pPr>
    </w:p>
    <w:p w14:paraId="7CFB3FA2" w14:textId="77777777" w:rsidR="00543493" w:rsidRDefault="00543493" w:rsidP="007F02BE">
      <w:pPr>
        <w:jc w:val="both"/>
        <w:rPr>
          <w:rFonts w:ascii="Lucida Sans" w:hAnsi="Lucida Sans"/>
          <w:i/>
          <w:iCs/>
        </w:rPr>
      </w:pPr>
    </w:p>
    <w:p w14:paraId="13F4F66A" w14:textId="77777777" w:rsidR="007F02BE" w:rsidRPr="00D50E12" w:rsidRDefault="007F02BE" w:rsidP="007F02BE">
      <w:pPr>
        <w:jc w:val="both"/>
      </w:pPr>
      <w:r w:rsidRPr="00121308">
        <w:rPr>
          <w:b/>
        </w:rPr>
        <w:lastRenderedPageBreak/>
        <w:t>Communication</w:t>
      </w:r>
      <w:r w:rsidRPr="00D50E12">
        <w:t>:</w:t>
      </w:r>
    </w:p>
    <w:p w14:paraId="379DEA18" w14:textId="77777777" w:rsidR="007F02BE" w:rsidRPr="00D50E12" w:rsidRDefault="007F02BE" w:rsidP="007F02BE">
      <w:pPr>
        <w:jc w:val="both"/>
      </w:pPr>
      <w:r w:rsidRPr="00D50E12">
        <w:t>If you have any question you can ask me right now or at any time later to the below mentioned personnel:</w:t>
      </w:r>
    </w:p>
    <w:p w14:paraId="402A6D4A" w14:textId="77777777" w:rsidR="007F02BE" w:rsidRPr="00D50E12" w:rsidRDefault="007F02BE" w:rsidP="007F02BE">
      <w:pPr>
        <w:jc w:val="both"/>
        <w:rPr>
          <w:color w:val="FF0000"/>
        </w:rPr>
      </w:pPr>
    </w:p>
    <w:tbl>
      <w:tblPr>
        <w:tblW w:w="9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8"/>
        <w:gridCol w:w="3330"/>
        <w:gridCol w:w="3690"/>
      </w:tblGrid>
      <w:tr w:rsidR="007F02BE" w:rsidRPr="00D50E12" w14:paraId="565165A6" w14:textId="77777777" w:rsidTr="00B214E1">
        <w:tc>
          <w:tcPr>
            <w:tcW w:w="2178" w:type="dxa"/>
            <w:vAlign w:val="center"/>
          </w:tcPr>
          <w:p w14:paraId="36AF902B" w14:textId="77777777" w:rsidR="007F02BE" w:rsidRPr="00D50E12" w:rsidRDefault="007F02BE" w:rsidP="00B214E1">
            <w:pPr>
              <w:spacing w:line="276" w:lineRule="auto"/>
              <w:jc w:val="both"/>
            </w:pPr>
            <w:r w:rsidRPr="00D50E12">
              <w:t>Purpose of contact</w:t>
            </w:r>
          </w:p>
        </w:tc>
        <w:tc>
          <w:tcPr>
            <w:tcW w:w="3330" w:type="dxa"/>
            <w:vAlign w:val="center"/>
          </w:tcPr>
          <w:p w14:paraId="083A84C3" w14:textId="77777777" w:rsidR="007F02BE" w:rsidRPr="00D50E12" w:rsidRDefault="007F02BE" w:rsidP="00B214E1">
            <w:pPr>
              <w:spacing w:line="276" w:lineRule="auto"/>
              <w:jc w:val="both"/>
            </w:pPr>
            <w:r w:rsidRPr="00D50E12">
              <w:t>Name and address</w:t>
            </w:r>
          </w:p>
        </w:tc>
        <w:tc>
          <w:tcPr>
            <w:tcW w:w="3690" w:type="dxa"/>
            <w:vAlign w:val="center"/>
          </w:tcPr>
          <w:p w14:paraId="4803D6B9" w14:textId="77777777" w:rsidR="007F02BE" w:rsidRPr="00D50E12" w:rsidRDefault="007F02BE" w:rsidP="00B214E1">
            <w:pPr>
              <w:spacing w:line="276" w:lineRule="auto"/>
              <w:ind w:hanging="18"/>
              <w:jc w:val="both"/>
            </w:pPr>
            <w:r w:rsidRPr="00D50E12">
              <w:t>Address for communication</w:t>
            </w:r>
          </w:p>
        </w:tc>
      </w:tr>
      <w:tr w:rsidR="007F02BE" w:rsidRPr="00D50E12" w14:paraId="662AAC88" w14:textId="77777777" w:rsidTr="00B214E1">
        <w:tc>
          <w:tcPr>
            <w:tcW w:w="2178" w:type="dxa"/>
            <w:vMerge w:val="restart"/>
            <w:vAlign w:val="center"/>
          </w:tcPr>
          <w:p w14:paraId="0BB58778" w14:textId="77777777" w:rsidR="007F02BE" w:rsidRPr="00D50E12" w:rsidRDefault="007F02BE" w:rsidP="00B214E1">
            <w:pPr>
              <w:spacing w:line="276" w:lineRule="auto"/>
              <w:jc w:val="both"/>
            </w:pPr>
            <w:r w:rsidRPr="00D50E12">
              <w:t>For any question related to the study, or any problem</w:t>
            </w:r>
          </w:p>
        </w:tc>
        <w:tc>
          <w:tcPr>
            <w:tcW w:w="3330" w:type="dxa"/>
            <w:vAlign w:val="center"/>
          </w:tcPr>
          <w:p w14:paraId="4E1ACB3A" w14:textId="77777777" w:rsidR="007F02BE" w:rsidRPr="00D50E12" w:rsidRDefault="007F02BE" w:rsidP="00B214E1">
            <w:pPr>
              <w:spacing w:line="276" w:lineRule="auto"/>
              <w:jc w:val="both"/>
            </w:pPr>
            <w:r w:rsidRPr="00D50E12">
              <w:t xml:space="preserve">Alice Wolfle </w:t>
            </w:r>
          </w:p>
        </w:tc>
        <w:tc>
          <w:tcPr>
            <w:tcW w:w="3690" w:type="dxa"/>
            <w:vAlign w:val="center"/>
          </w:tcPr>
          <w:p w14:paraId="74F35898" w14:textId="77777777" w:rsidR="007F02BE" w:rsidRPr="00D50E12" w:rsidRDefault="007F02BE" w:rsidP="00B214E1">
            <w:pPr>
              <w:spacing w:line="276" w:lineRule="auto"/>
              <w:ind w:hanging="18"/>
              <w:jc w:val="both"/>
            </w:pPr>
            <w:r w:rsidRPr="00D50E12">
              <w:t>Address: Murray Building (Building 58), University of Southampton, Highfield Campus, University Road, Southampton, SO17 1TW, United Kingdom</w:t>
            </w:r>
          </w:p>
          <w:p w14:paraId="369AA7F8" w14:textId="1E2BCC0F" w:rsidR="007F02BE" w:rsidRPr="00D50E12" w:rsidRDefault="007F02BE" w:rsidP="00B214E1">
            <w:pPr>
              <w:spacing w:line="276" w:lineRule="auto"/>
              <w:ind w:hanging="18"/>
              <w:jc w:val="both"/>
            </w:pPr>
            <w:r w:rsidRPr="00D50E12">
              <w:t xml:space="preserve">Email: </w:t>
            </w:r>
            <w:hyperlink r:id="rId6" w:history="1">
              <w:r w:rsidRPr="00D50E12">
                <w:rPr>
                  <w:rStyle w:val="Hyperlink"/>
                  <w:rFonts w:eastAsiaTheme="majorEastAsia"/>
                  <w:iCs/>
                </w:rPr>
                <w:t>a.wolfle@soton.ac.uk</w:t>
              </w:r>
            </w:hyperlink>
            <w:r w:rsidRPr="00D50E12">
              <w:rPr>
                <w:iCs/>
              </w:rPr>
              <w:t xml:space="preserve">   </w:t>
            </w:r>
          </w:p>
        </w:tc>
      </w:tr>
      <w:tr w:rsidR="007F02BE" w:rsidRPr="00D50E12" w14:paraId="54010F42" w14:textId="77777777" w:rsidTr="00B214E1">
        <w:tc>
          <w:tcPr>
            <w:tcW w:w="2178" w:type="dxa"/>
            <w:vMerge/>
            <w:vAlign w:val="center"/>
          </w:tcPr>
          <w:p w14:paraId="0E29DCA3" w14:textId="77777777" w:rsidR="007F02BE" w:rsidRPr="00D50E12" w:rsidRDefault="007F02BE" w:rsidP="00B214E1">
            <w:pPr>
              <w:spacing w:line="276" w:lineRule="auto"/>
              <w:jc w:val="both"/>
            </w:pPr>
          </w:p>
        </w:tc>
        <w:tc>
          <w:tcPr>
            <w:tcW w:w="3330" w:type="dxa"/>
            <w:vAlign w:val="center"/>
          </w:tcPr>
          <w:p w14:paraId="77021D06" w14:textId="77777777" w:rsidR="007F02BE" w:rsidRPr="00D50E12" w:rsidRDefault="007F02BE" w:rsidP="00B214E1">
            <w:pPr>
              <w:spacing w:line="276" w:lineRule="auto"/>
              <w:jc w:val="both"/>
            </w:pPr>
            <w:r w:rsidRPr="00D50E12">
              <w:t xml:space="preserve">Dr Nurul Alam </w:t>
            </w:r>
          </w:p>
        </w:tc>
        <w:tc>
          <w:tcPr>
            <w:tcW w:w="3690" w:type="dxa"/>
            <w:vAlign w:val="center"/>
          </w:tcPr>
          <w:p w14:paraId="272057C8" w14:textId="77777777" w:rsidR="007F02BE" w:rsidRPr="00D50E12" w:rsidRDefault="007F02BE" w:rsidP="00B214E1">
            <w:pPr>
              <w:jc w:val="both"/>
            </w:pPr>
            <w:r w:rsidRPr="00D50E12">
              <w:t xml:space="preserve">Address:  Health Systems and Population Studies Division, </w:t>
            </w:r>
            <w:proofErr w:type="spellStart"/>
            <w:r w:rsidRPr="00D50E12">
              <w:t>icddrb</w:t>
            </w:r>
            <w:proofErr w:type="spellEnd"/>
            <w:r w:rsidRPr="00D50E12">
              <w:t>, 68 Shaheed Tajuddin Ahmed Ave, Dhaka 1212</w:t>
            </w:r>
          </w:p>
          <w:p w14:paraId="1ED45D03" w14:textId="33D21992" w:rsidR="007F02BE" w:rsidRPr="00D50E12" w:rsidRDefault="007F02BE" w:rsidP="00B214E1">
            <w:pPr>
              <w:spacing w:line="276" w:lineRule="auto"/>
              <w:ind w:hanging="18"/>
              <w:jc w:val="both"/>
            </w:pPr>
          </w:p>
        </w:tc>
      </w:tr>
      <w:tr w:rsidR="007F02BE" w:rsidRPr="00D50E12" w14:paraId="18AEC7AC" w14:textId="77777777" w:rsidTr="00B214E1">
        <w:trPr>
          <w:trHeight w:val="260"/>
        </w:trPr>
        <w:tc>
          <w:tcPr>
            <w:tcW w:w="2178" w:type="dxa"/>
            <w:vAlign w:val="center"/>
          </w:tcPr>
          <w:p w14:paraId="47B348A5" w14:textId="77777777" w:rsidR="007F02BE" w:rsidRPr="00D50E12" w:rsidRDefault="007F02BE" w:rsidP="00B214E1">
            <w:pPr>
              <w:jc w:val="both"/>
            </w:pPr>
            <w:r w:rsidRPr="00D50E12">
              <w:t>To know the rights or benefits or to log any complain or dissatisfaction</w:t>
            </w:r>
          </w:p>
        </w:tc>
        <w:tc>
          <w:tcPr>
            <w:tcW w:w="3330" w:type="dxa"/>
            <w:vAlign w:val="center"/>
          </w:tcPr>
          <w:p w14:paraId="43F6AA79" w14:textId="77777777" w:rsidR="007F02BE" w:rsidRPr="00D50E12" w:rsidRDefault="007F02BE" w:rsidP="00B214E1">
            <w:pPr>
              <w:jc w:val="both"/>
            </w:pPr>
            <w:r w:rsidRPr="00D50E12">
              <w:t>M A Salam Khan (IRB Coordinator)</w:t>
            </w:r>
          </w:p>
        </w:tc>
        <w:tc>
          <w:tcPr>
            <w:tcW w:w="3690" w:type="dxa"/>
            <w:vAlign w:val="center"/>
          </w:tcPr>
          <w:p w14:paraId="68F6B733" w14:textId="77777777" w:rsidR="007F02BE" w:rsidRPr="00D50E12" w:rsidRDefault="007F02BE" w:rsidP="00B214E1">
            <w:pPr>
              <w:ind w:hanging="18"/>
              <w:jc w:val="both"/>
            </w:pPr>
            <w:r w:rsidRPr="00D50E12">
              <w:t>IRB Secretariat, Research Administration, icddr,b, Mohakhali, Dhaka-1212</w:t>
            </w:r>
          </w:p>
          <w:p w14:paraId="5BDF1829" w14:textId="18A6031C" w:rsidR="007F02BE" w:rsidRPr="00D50E12" w:rsidRDefault="007F02BE" w:rsidP="00B214E1">
            <w:pPr>
              <w:ind w:hanging="18"/>
              <w:jc w:val="both"/>
            </w:pPr>
            <w:r w:rsidRPr="00D50E12">
              <w:t>9</w:t>
            </w:r>
          </w:p>
        </w:tc>
      </w:tr>
    </w:tbl>
    <w:p w14:paraId="042EBEBF" w14:textId="77777777" w:rsidR="007F02BE" w:rsidRPr="00D50E12" w:rsidRDefault="007F02BE" w:rsidP="007F02BE">
      <w:pPr>
        <w:jc w:val="both"/>
        <w:rPr>
          <w:color w:val="FF0000"/>
        </w:rPr>
      </w:pPr>
    </w:p>
    <w:p w14:paraId="10584DC7" w14:textId="77777777" w:rsidR="007F02BE" w:rsidRPr="00C67A22" w:rsidRDefault="007F02BE" w:rsidP="007F02BE">
      <w:pPr>
        <w:jc w:val="both"/>
        <w:rPr>
          <w:bCs/>
        </w:rPr>
      </w:pPr>
      <w:r w:rsidRPr="00C67A22">
        <w:rPr>
          <w:bCs/>
        </w:rPr>
        <w:t xml:space="preserve">Thank you for taking time to read this sheet, and for considering </w:t>
      </w:r>
      <w:proofErr w:type="gramStart"/>
      <w:r w:rsidRPr="00C67A22">
        <w:rPr>
          <w:bCs/>
        </w:rPr>
        <w:t>to participate</w:t>
      </w:r>
      <w:proofErr w:type="gramEnd"/>
      <w:r w:rsidRPr="00C67A22">
        <w:rPr>
          <w:bCs/>
        </w:rPr>
        <w:t xml:space="preserve"> in this research.</w:t>
      </w:r>
    </w:p>
    <w:p w14:paraId="26AC7B19" w14:textId="77777777" w:rsidR="007F02BE" w:rsidRDefault="007F02BE" w:rsidP="007F02BE">
      <w:pPr>
        <w:jc w:val="both"/>
        <w:rPr>
          <w:rFonts w:ascii="Lucida Sans" w:hAnsi="Lucida Sans"/>
          <w:i/>
          <w:iCs/>
        </w:rPr>
      </w:pPr>
    </w:p>
    <w:p w14:paraId="41FB4393" w14:textId="77777777" w:rsidR="007F02BE" w:rsidRDefault="007F02BE" w:rsidP="007F02BE">
      <w:pPr>
        <w:jc w:val="both"/>
        <w:rPr>
          <w:rFonts w:ascii="Lucida Sans" w:hAnsi="Lucida Sans"/>
          <w:i/>
          <w:iCs/>
        </w:rPr>
      </w:pPr>
    </w:p>
    <w:p w14:paraId="5F5C41E8" w14:textId="77777777" w:rsidR="007F02BE" w:rsidRDefault="007F02BE" w:rsidP="007F02BE">
      <w:pPr>
        <w:jc w:val="both"/>
        <w:rPr>
          <w:rFonts w:ascii="Lucida Sans" w:hAnsi="Lucida Sans"/>
          <w:i/>
          <w:iCs/>
        </w:rPr>
      </w:pPr>
    </w:p>
    <w:p w14:paraId="71594382" w14:textId="77777777" w:rsidR="007F02BE" w:rsidRDefault="007F02BE" w:rsidP="007F02BE">
      <w:pPr>
        <w:jc w:val="both"/>
        <w:rPr>
          <w:rFonts w:ascii="Lucida Sans" w:hAnsi="Lucida Sans"/>
          <w:i/>
          <w:iCs/>
        </w:rPr>
      </w:pPr>
    </w:p>
    <w:p w14:paraId="087FD774" w14:textId="77777777" w:rsidR="007F02BE" w:rsidRDefault="007F02BE" w:rsidP="007F02BE">
      <w:pPr>
        <w:jc w:val="both"/>
        <w:rPr>
          <w:rFonts w:ascii="Lucida Sans" w:hAnsi="Lucida Sans"/>
          <w:i/>
          <w:iCs/>
        </w:rPr>
      </w:pPr>
    </w:p>
    <w:p w14:paraId="2B792F1F" w14:textId="77777777" w:rsidR="007F02BE" w:rsidRDefault="007F02BE" w:rsidP="007F02BE">
      <w:pPr>
        <w:jc w:val="both"/>
        <w:rPr>
          <w:rFonts w:ascii="Lucida Sans" w:hAnsi="Lucida Sans"/>
          <w:i/>
          <w:iCs/>
        </w:rPr>
      </w:pPr>
    </w:p>
    <w:p w14:paraId="631171A8" w14:textId="77777777" w:rsidR="007F02BE" w:rsidRDefault="007F02BE" w:rsidP="007F02BE">
      <w:pPr>
        <w:jc w:val="both"/>
        <w:rPr>
          <w:rFonts w:ascii="Lucida Sans" w:hAnsi="Lucida Sans"/>
          <w:i/>
          <w:iCs/>
        </w:rPr>
      </w:pPr>
    </w:p>
    <w:p w14:paraId="2F42191E" w14:textId="77777777" w:rsidR="007F02BE" w:rsidRDefault="007F02BE" w:rsidP="007F02BE">
      <w:pPr>
        <w:jc w:val="both"/>
        <w:rPr>
          <w:rFonts w:ascii="Lucida Sans" w:hAnsi="Lucida Sans"/>
          <w:i/>
          <w:iCs/>
        </w:rPr>
      </w:pPr>
    </w:p>
    <w:p w14:paraId="15CA5AA2" w14:textId="77777777" w:rsidR="007F02BE" w:rsidRDefault="007F02BE" w:rsidP="007F02BE">
      <w:pPr>
        <w:jc w:val="both"/>
        <w:rPr>
          <w:rFonts w:ascii="Lucida Sans" w:hAnsi="Lucida Sans"/>
          <w:i/>
          <w:iCs/>
        </w:rPr>
      </w:pPr>
    </w:p>
    <w:p w14:paraId="0F03BE50" w14:textId="77777777" w:rsidR="007F02BE" w:rsidRDefault="007F02BE" w:rsidP="007F02BE">
      <w:pPr>
        <w:jc w:val="both"/>
        <w:rPr>
          <w:rFonts w:ascii="Lucida Sans" w:hAnsi="Lucida Sans"/>
          <w:i/>
          <w:iCs/>
        </w:rPr>
      </w:pPr>
    </w:p>
    <w:p w14:paraId="1DA8C527" w14:textId="77777777" w:rsidR="007F02BE" w:rsidRDefault="007F02BE" w:rsidP="007F02BE">
      <w:pPr>
        <w:jc w:val="both"/>
        <w:rPr>
          <w:rFonts w:ascii="Lucida Sans" w:hAnsi="Lucida Sans"/>
          <w:i/>
          <w:iCs/>
        </w:rPr>
      </w:pPr>
    </w:p>
    <w:p w14:paraId="6EA02495" w14:textId="77777777" w:rsidR="007F02BE" w:rsidRDefault="007F02BE" w:rsidP="007F02BE">
      <w:pPr>
        <w:jc w:val="both"/>
        <w:rPr>
          <w:rFonts w:ascii="Lucida Sans" w:hAnsi="Lucida Sans"/>
          <w:i/>
          <w:iCs/>
        </w:rPr>
      </w:pPr>
    </w:p>
    <w:p w14:paraId="10A869E8" w14:textId="77777777" w:rsidR="007F02BE" w:rsidRDefault="007F02BE" w:rsidP="007F02BE">
      <w:pPr>
        <w:jc w:val="both"/>
        <w:rPr>
          <w:rFonts w:ascii="Lucida Sans" w:hAnsi="Lucida Sans"/>
          <w:i/>
          <w:iCs/>
        </w:rPr>
      </w:pPr>
    </w:p>
    <w:p w14:paraId="27F3B3D6" w14:textId="77777777" w:rsidR="007F02BE" w:rsidRDefault="007F02BE" w:rsidP="007F02BE">
      <w:pPr>
        <w:jc w:val="both"/>
        <w:rPr>
          <w:rFonts w:ascii="Lucida Sans" w:hAnsi="Lucida Sans"/>
          <w:i/>
          <w:iCs/>
        </w:rPr>
      </w:pPr>
    </w:p>
    <w:p w14:paraId="4B46E851" w14:textId="77777777" w:rsidR="007F02BE" w:rsidRDefault="007F02BE" w:rsidP="007F02BE">
      <w:pPr>
        <w:jc w:val="both"/>
        <w:rPr>
          <w:rFonts w:ascii="Lucida Sans" w:hAnsi="Lucida Sans"/>
          <w:i/>
          <w:iCs/>
        </w:rPr>
      </w:pPr>
    </w:p>
    <w:p w14:paraId="7A4B4184" w14:textId="77777777" w:rsidR="007F02BE" w:rsidRDefault="007F02BE" w:rsidP="007F02BE">
      <w:pPr>
        <w:jc w:val="both"/>
        <w:rPr>
          <w:rFonts w:ascii="Lucida Sans" w:hAnsi="Lucida Sans"/>
          <w:i/>
          <w:iCs/>
        </w:rPr>
      </w:pPr>
    </w:p>
    <w:p w14:paraId="341D59D8" w14:textId="77777777" w:rsidR="007F02BE" w:rsidRDefault="007F02BE" w:rsidP="007F02BE">
      <w:pPr>
        <w:jc w:val="both"/>
        <w:rPr>
          <w:rFonts w:ascii="Lucida Sans" w:hAnsi="Lucida Sans"/>
          <w:i/>
          <w:iCs/>
        </w:rPr>
      </w:pPr>
    </w:p>
    <w:p w14:paraId="650C74BB" w14:textId="77777777" w:rsidR="007F02BE" w:rsidRDefault="007F02BE" w:rsidP="007F02BE">
      <w:pPr>
        <w:jc w:val="both"/>
        <w:rPr>
          <w:rFonts w:ascii="Lucida Sans" w:hAnsi="Lucida Sans"/>
          <w:i/>
          <w:iCs/>
        </w:rPr>
      </w:pPr>
    </w:p>
    <w:p w14:paraId="616231C4" w14:textId="77777777" w:rsidR="004136E9" w:rsidRDefault="004136E9"/>
    <w:sectPr w:rsidR="004136E9">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4AE4E" w14:textId="77777777" w:rsidR="00543493" w:rsidRDefault="00543493" w:rsidP="00543493">
      <w:r>
        <w:separator/>
      </w:r>
    </w:p>
  </w:endnote>
  <w:endnote w:type="continuationSeparator" w:id="0">
    <w:p w14:paraId="626F38B3" w14:textId="77777777" w:rsidR="00543493" w:rsidRDefault="00543493" w:rsidP="0054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11BAA" w14:textId="77777777" w:rsidR="00543493" w:rsidRDefault="00543493" w:rsidP="00543493">
      <w:r>
        <w:separator/>
      </w:r>
    </w:p>
  </w:footnote>
  <w:footnote w:type="continuationSeparator" w:id="0">
    <w:p w14:paraId="52BD8665" w14:textId="77777777" w:rsidR="00543493" w:rsidRDefault="00543493" w:rsidP="00543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549A2" w14:textId="15B9F7D2" w:rsidR="00543493" w:rsidRDefault="00543493">
    <w:pPr>
      <w:pStyle w:val="Header"/>
    </w:pPr>
    <w:r>
      <w:rPr>
        <w:noProof/>
        <w14:ligatures w14:val="standardContextual"/>
      </w:rPr>
      <w:drawing>
        <wp:anchor distT="0" distB="0" distL="114300" distR="114300" simplePos="0" relativeHeight="251659264" behindDoc="0" locked="0" layoutInCell="1" allowOverlap="1" wp14:anchorId="1A650171" wp14:editId="2FF510D6">
          <wp:simplePos x="0" y="0"/>
          <wp:positionH relativeFrom="column">
            <wp:posOffset>0</wp:posOffset>
          </wp:positionH>
          <wp:positionV relativeFrom="paragraph">
            <wp:posOffset>35560</wp:posOffset>
          </wp:positionV>
          <wp:extent cx="1114425" cy="304800"/>
          <wp:effectExtent l="0" t="0" r="9525" b="0"/>
          <wp:wrapNone/>
          <wp:docPr id="9" name="Picture 9" descr="Ochre without tag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Ochre without tagli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304800"/>
                  </a:xfrm>
                  <a:prstGeom prst="rect">
                    <a:avLst/>
                  </a:prstGeom>
                  <a:noFill/>
                  <a:ln>
                    <a:noFill/>
                  </a:ln>
                </pic:spPr>
              </pic:pic>
            </a:graphicData>
          </a:graphic>
        </wp:anchor>
      </w:drawing>
    </w:r>
    <w:r>
      <w:rPr>
        <w:noProof/>
        <w14:ligatures w14:val="standardContextual"/>
      </w:rPr>
      <w:drawing>
        <wp:anchor distT="0" distB="0" distL="114300" distR="114300" simplePos="0" relativeHeight="251660288" behindDoc="0" locked="0" layoutInCell="1" allowOverlap="1" wp14:anchorId="6793B1D7" wp14:editId="281A659D">
          <wp:simplePos x="0" y="0"/>
          <wp:positionH relativeFrom="column">
            <wp:posOffset>4237990</wp:posOffset>
          </wp:positionH>
          <wp:positionV relativeFrom="paragraph">
            <wp:posOffset>-635</wp:posOffset>
          </wp:positionV>
          <wp:extent cx="1493520" cy="325755"/>
          <wp:effectExtent l="0" t="0" r="0" b="0"/>
          <wp:wrapNone/>
          <wp:docPr id="10" name="Picture 10" descr="F1A99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F1A99645"/>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93520" cy="32575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2BE"/>
    <w:rsid w:val="000A527A"/>
    <w:rsid w:val="001318C7"/>
    <w:rsid w:val="003239F6"/>
    <w:rsid w:val="00366F04"/>
    <w:rsid w:val="004136E9"/>
    <w:rsid w:val="00543493"/>
    <w:rsid w:val="00570D11"/>
    <w:rsid w:val="007F02BE"/>
    <w:rsid w:val="00902002"/>
    <w:rsid w:val="00954F48"/>
    <w:rsid w:val="00973F20"/>
    <w:rsid w:val="00B26B38"/>
    <w:rsid w:val="00B422AE"/>
    <w:rsid w:val="00BD2E29"/>
    <w:rsid w:val="00E1544A"/>
    <w:rsid w:val="00E50301"/>
    <w:rsid w:val="00EE74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E2DAB"/>
  <w15:chartTrackingRefBased/>
  <w15:docId w15:val="{4D57ED4A-A3FF-4FD7-9C4A-739F15E72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2B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autoRedefine/>
    <w:uiPriority w:val="9"/>
    <w:qFormat/>
    <w:rsid w:val="00570D11"/>
    <w:pPr>
      <w:keepNext/>
      <w:keepLines/>
      <w:spacing w:before="240" w:line="259" w:lineRule="auto"/>
      <w:outlineLvl w:val="0"/>
    </w:pPr>
    <w:rPr>
      <w:rFonts w:ascii="Cambria" w:eastAsiaTheme="majorEastAsia" w:hAnsi="Cambria" w:cstheme="majorBidi"/>
      <w:color w:val="2F5496" w:themeColor="accent1" w:themeShade="BF"/>
      <w:kern w:val="2"/>
      <w:sz w:val="32"/>
      <w:szCs w:val="32"/>
      <w14:ligatures w14:val="standardContextual"/>
    </w:rPr>
  </w:style>
  <w:style w:type="paragraph" w:styleId="Heading2">
    <w:name w:val="heading 2"/>
    <w:basedOn w:val="Normal"/>
    <w:next w:val="Normal"/>
    <w:link w:val="Heading2Char"/>
    <w:autoRedefine/>
    <w:uiPriority w:val="9"/>
    <w:unhideWhenUsed/>
    <w:qFormat/>
    <w:rsid w:val="00570D11"/>
    <w:pPr>
      <w:keepNext/>
      <w:keepLines/>
      <w:spacing w:before="40" w:line="259" w:lineRule="auto"/>
      <w:outlineLvl w:val="1"/>
    </w:pPr>
    <w:rPr>
      <w:rFonts w:ascii="Cambria" w:eastAsiaTheme="majorEastAsia" w:hAnsi="Cambria" w:cstheme="majorBidi"/>
      <w:color w:val="2F5496" w:themeColor="accent1" w:themeShade="BF"/>
      <w:kern w:val="2"/>
      <w:sz w:val="26"/>
      <w:szCs w:val="26"/>
      <w14:ligatures w14:val="standardContextual"/>
    </w:rPr>
  </w:style>
  <w:style w:type="paragraph" w:styleId="Heading3">
    <w:name w:val="heading 3"/>
    <w:basedOn w:val="Normal"/>
    <w:next w:val="Normal"/>
    <w:link w:val="Heading3Char"/>
    <w:autoRedefine/>
    <w:uiPriority w:val="9"/>
    <w:unhideWhenUsed/>
    <w:qFormat/>
    <w:rsid w:val="00570D11"/>
    <w:pPr>
      <w:keepNext/>
      <w:keepLines/>
      <w:spacing w:before="40" w:line="259" w:lineRule="auto"/>
      <w:outlineLvl w:val="2"/>
    </w:pPr>
    <w:rPr>
      <w:rFonts w:ascii="Cambria" w:eastAsiaTheme="majorEastAsia" w:hAnsi="Cambria" w:cstheme="majorBidi"/>
      <w:color w:val="1F3763" w:themeColor="accent1" w:themeShade="7F"/>
      <w:kern w:val="2"/>
      <w14:ligatures w14:val="standardContextual"/>
    </w:rPr>
  </w:style>
  <w:style w:type="paragraph" w:styleId="Heading4">
    <w:name w:val="heading 4"/>
    <w:basedOn w:val="Normal"/>
    <w:next w:val="Normal"/>
    <w:link w:val="Heading4Char"/>
    <w:autoRedefine/>
    <w:uiPriority w:val="9"/>
    <w:unhideWhenUsed/>
    <w:qFormat/>
    <w:rsid w:val="00570D11"/>
    <w:pPr>
      <w:keepNext/>
      <w:keepLines/>
      <w:spacing w:before="40" w:line="259" w:lineRule="auto"/>
      <w:outlineLvl w:val="3"/>
    </w:pPr>
    <w:rPr>
      <w:rFonts w:ascii="Cambria" w:eastAsiaTheme="majorEastAsia" w:hAnsi="Cambria"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autoRedefine/>
    <w:uiPriority w:val="9"/>
    <w:semiHidden/>
    <w:unhideWhenUsed/>
    <w:qFormat/>
    <w:rsid w:val="00570D11"/>
    <w:pPr>
      <w:keepNext/>
      <w:keepLines/>
      <w:spacing w:before="40" w:line="259" w:lineRule="auto"/>
      <w:outlineLvl w:val="4"/>
    </w:pPr>
    <w:rPr>
      <w:rFonts w:ascii="Cambria" w:eastAsiaTheme="majorEastAsia" w:hAnsi="Cambria" w:cstheme="majorBidi"/>
      <w:color w:val="2F5496" w:themeColor="accent1" w:themeShade="BF"/>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70D11"/>
    <w:rPr>
      <w:rFonts w:eastAsiaTheme="majorEastAsia" w:cstheme="majorBidi"/>
      <w:i/>
      <w:iCs/>
      <w:color w:val="2F5496" w:themeColor="accent1" w:themeShade="BF"/>
    </w:rPr>
  </w:style>
  <w:style w:type="character" w:customStyle="1" w:styleId="Heading3Char">
    <w:name w:val="Heading 3 Char"/>
    <w:basedOn w:val="DefaultParagraphFont"/>
    <w:link w:val="Heading3"/>
    <w:uiPriority w:val="9"/>
    <w:rsid w:val="00570D11"/>
    <w:rPr>
      <w:rFonts w:eastAsiaTheme="majorEastAsia" w:cstheme="majorBidi"/>
      <w:color w:val="1F3763" w:themeColor="accent1" w:themeShade="7F"/>
      <w:sz w:val="24"/>
      <w:szCs w:val="24"/>
    </w:rPr>
  </w:style>
  <w:style w:type="character" w:customStyle="1" w:styleId="Heading2Char">
    <w:name w:val="Heading 2 Char"/>
    <w:basedOn w:val="DefaultParagraphFont"/>
    <w:link w:val="Heading2"/>
    <w:uiPriority w:val="9"/>
    <w:rsid w:val="00570D11"/>
    <w:rPr>
      <w:rFonts w:eastAsiaTheme="majorEastAsia" w:cstheme="majorBidi"/>
      <w:color w:val="2F5496" w:themeColor="accent1" w:themeShade="BF"/>
      <w:sz w:val="26"/>
      <w:szCs w:val="26"/>
    </w:rPr>
  </w:style>
  <w:style w:type="character" w:customStyle="1" w:styleId="Heading1Char">
    <w:name w:val="Heading 1 Char"/>
    <w:basedOn w:val="DefaultParagraphFont"/>
    <w:link w:val="Heading1"/>
    <w:uiPriority w:val="9"/>
    <w:rsid w:val="00570D11"/>
    <w:rPr>
      <w:rFonts w:eastAsiaTheme="majorEastAsia" w:cstheme="majorBidi"/>
      <w:color w:val="2F5496" w:themeColor="accent1" w:themeShade="BF"/>
      <w:sz w:val="32"/>
      <w:szCs w:val="32"/>
    </w:rPr>
  </w:style>
  <w:style w:type="character" w:customStyle="1" w:styleId="Heading5Char">
    <w:name w:val="Heading 5 Char"/>
    <w:basedOn w:val="DefaultParagraphFont"/>
    <w:link w:val="Heading5"/>
    <w:uiPriority w:val="9"/>
    <w:semiHidden/>
    <w:rsid w:val="00570D11"/>
    <w:rPr>
      <w:rFonts w:eastAsiaTheme="majorEastAsia" w:cstheme="majorBidi"/>
      <w:color w:val="2F5496" w:themeColor="accent1" w:themeShade="BF"/>
    </w:rPr>
  </w:style>
  <w:style w:type="paragraph" w:styleId="Title">
    <w:name w:val="Title"/>
    <w:basedOn w:val="Normal"/>
    <w:next w:val="Normal"/>
    <w:link w:val="TitleChar"/>
    <w:autoRedefine/>
    <w:qFormat/>
    <w:rsid w:val="00543493"/>
    <w:pPr>
      <w:tabs>
        <w:tab w:val="left" w:pos="7290"/>
        <w:tab w:val="left" w:pos="7380"/>
        <w:tab w:val="left" w:pos="9180"/>
      </w:tabs>
      <w:contextualSpacing/>
      <w:jc w:val="center"/>
    </w:pPr>
    <w:rPr>
      <w:rFonts w:eastAsia="Batang"/>
      <w:b/>
      <w:spacing w:val="-10"/>
      <w:kern w:val="28"/>
      <w14:ligatures w14:val="standardContextual"/>
    </w:rPr>
  </w:style>
  <w:style w:type="character" w:customStyle="1" w:styleId="TitleChar">
    <w:name w:val="Title Char"/>
    <w:basedOn w:val="DefaultParagraphFont"/>
    <w:link w:val="Title"/>
    <w:rsid w:val="00543493"/>
    <w:rPr>
      <w:rFonts w:ascii="Times New Roman" w:eastAsia="Batang" w:hAnsi="Times New Roman" w:cs="Times New Roman"/>
      <w:b/>
      <w:spacing w:val="-10"/>
      <w:kern w:val="28"/>
      <w:sz w:val="24"/>
      <w:szCs w:val="24"/>
    </w:rPr>
  </w:style>
  <w:style w:type="character" w:styleId="Hyperlink">
    <w:name w:val="Hyperlink"/>
    <w:uiPriority w:val="99"/>
    <w:rsid w:val="007F02BE"/>
    <w:rPr>
      <w:color w:val="0000FF"/>
      <w:u w:val="single"/>
    </w:rPr>
  </w:style>
  <w:style w:type="paragraph" w:styleId="BodyText">
    <w:name w:val="Body Text"/>
    <w:basedOn w:val="Normal"/>
    <w:link w:val="BodyTextChar"/>
    <w:qFormat/>
    <w:rsid w:val="007F02BE"/>
    <w:rPr>
      <w:b/>
      <w:lang w:eastAsia="x-none"/>
    </w:rPr>
  </w:style>
  <w:style w:type="character" w:customStyle="1" w:styleId="BodyTextChar">
    <w:name w:val="Body Text Char"/>
    <w:basedOn w:val="DefaultParagraphFont"/>
    <w:link w:val="BodyText"/>
    <w:rsid w:val="007F02BE"/>
    <w:rPr>
      <w:rFonts w:ascii="Times New Roman" w:eastAsia="Times New Roman" w:hAnsi="Times New Roman" w:cs="Times New Roman"/>
      <w:b/>
      <w:kern w:val="0"/>
      <w:sz w:val="24"/>
      <w:szCs w:val="24"/>
      <w:lang w:eastAsia="x-none"/>
      <w14:ligatures w14:val="none"/>
    </w:rPr>
  </w:style>
  <w:style w:type="paragraph" w:styleId="Header">
    <w:name w:val="header"/>
    <w:basedOn w:val="Normal"/>
    <w:link w:val="HeaderChar"/>
    <w:uiPriority w:val="99"/>
    <w:unhideWhenUsed/>
    <w:rsid w:val="00543493"/>
    <w:pPr>
      <w:tabs>
        <w:tab w:val="center" w:pos="4513"/>
        <w:tab w:val="right" w:pos="9026"/>
      </w:tabs>
    </w:pPr>
  </w:style>
  <w:style w:type="character" w:customStyle="1" w:styleId="HeaderChar">
    <w:name w:val="Header Char"/>
    <w:basedOn w:val="DefaultParagraphFont"/>
    <w:link w:val="Header"/>
    <w:uiPriority w:val="99"/>
    <w:rsid w:val="00543493"/>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543493"/>
    <w:pPr>
      <w:tabs>
        <w:tab w:val="center" w:pos="4513"/>
        <w:tab w:val="right" w:pos="9026"/>
      </w:tabs>
    </w:pPr>
  </w:style>
  <w:style w:type="character" w:customStyle="1" w:styleId="FooterChar">
    <w:name w:val="Footer Char"/>
    <w:basedOn w:val="DefaultParagraphFont"/>
    <w:link w:val="Footer"/>
    <w:uiPriority w:val="99"/>
    <w:rsid w:val="00543493"/>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wolfle@soton.ac.u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1001</Words>
  <Characters>5710</Characters>
  <Application>Microsoft Office Word</Application>
  <DocSecurity>0</DocSecurity>
  <Lines>47</Lines>
  <Paragraphs>13</Paragraphs>
  <ScaleCrop>false</ScaleCrop>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Wolfle</dc:creator>
  <cp:keywords/>
  <dc:description/>
  <cp:lastModifiedBy>Alice Wolfle</cp:lastModifiedBy>
  <cp:revision>3</cp:revision>
  <dcterms:created xsi:type="dcterms:W3CDTF">2024-02-04T06:38:00Z</dcterms:created>
  <dcterms:modified xsi:type="dcterms:W3CDTF">2026-02-24T11:46:00Z</dcterms:modified>
</cp:coreProperties>
</file>